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46C6" w:rsidRDefault="003746C6" w:rsidP="003746C6">
      <w:pPr>
        <w:jc w:val="center"/>
      </w:pPr>
      <w:r>
        <w:rPr>
          <w:noProof/>
          <w:lang w:eastAsia="zh-TW"/>
        </w:rPr>
        <w:drawing>
          <wp:inline distT="0" distB="0" distL="0" distR="0" wp14:anchorId="6776E70C" wp14:editId="0030064E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46C6" w:rsidRDefault="003746C6" w:rsidP="003746C6">
      <w:pPr>
        <w:jc w:val="center"/>
      </w:pPr>
    </w:p>
    <w:p w:rsidR="003746C6" w:rsidRDefault="003746C6" w:rsidP="003746C6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3746C6" w:rsidRDefault="003746C6" w:rsidP="003746C6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МОРОЗОВСКОГО РАЙОНА РОСТОВСКОЙ ОБЛАСТИ</w:t>
      </w:r>
    </w:p>
    <w:p w:rsidR="003746C6" w:rsidRDefault="003746C6" w:rsidP="003746C6">
      <w:pPr>
        <w:jc w:val="center"/>
        <w:rPr>
          <w:b/>
          <w:sz w:val="28"/>
          <w:szCs w:val="28"/>
        </w:rPr>
      </w:pPr>
    </w:p>
    <w:p w:rsidR="003746C6" w:rsidRDefault="003746C6" w:rsidP="003746C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746C6" w:rsidRDefault="003746C6" w:rsidP="009824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28 </w:t>
      </w:r>
      <w:r w:rsidR="00DC147E">
        <w:rPr>
          <w:sz w:val="28"/>
          <w:szCs w:val="28"/>
        </w:rPr>
        <w:t>апреля</w:t>
      </w:r>
      <w:r>
        <w:rPr>
          <w:sz w:val="28"/>
          <w:szCs w:val="28"/>
        </w:rPr>
        <w:t xml:space="preserve"> 2017г.</w:t>
      </w:r>
      <w:r>
        <w:rPr>
          <w:b/>
          <w:sz w:val="28"/>
          <w:szCs w:val="28"/>
        </w:rPr>
        <w:t xml:space="preserve">                                                                                  </w:t>
      </w:r>
      <w:r>
        <w:rPr>
          <w:sz w:val="28"/>
          <w:szCs w:val="28"/>
        </w:rPr>
        <w:t>№ 4</w:t>
      </w:r>
      <w:r w:rsidR="00DC147E">
        <w:rPr>
          <w:sz w:val="28"/>
          <w:szCs w:val="28"/>
        </w:rPr>
        <w:t>9</w:t>
      </w:r>
      <w:r>
        <w:rPr>
          <w:sz w:val="28"/>
          <w:szCs w:val="28"/>
        </w:rPr>
        <w:t>-</w:t>
      </w:r>
      <w:r w:rsidR="00982485">
        <w:rPr>
          <w:sz w:val="28"/>
          <w:szCs w:val="28"/>
        </w:rPr>
        <w:t>5</w:t>
      </w:r>
    </w:p>
    <w:p w:rsidR="003746C6" w:rsidRDefault="003746C6" w:rsidP="003746C6">
      <w:pPr>
        <w:jc w:val="both"/>
        <w:rPr>
          <w:sz w:val="28"/>
          <w:szCs w:val="28"/>
        </w:rPr>
      </w:pPr>
    </w:p>
    <w:p w:rsidR="003746C6" w:rsidRDefault="003746C6" w:rsidP="003746C6">
      <w:pPr>
        <w:jc w:val="center"/>
        <w:rPr>
          <w:sz w:val="28"/>
          <w:szCs w:val="28"/>
        </w:rPr>
      </w:pPr>
      <w:r>
        <w:rPr>
          <w:sz w:val="28"/>
          <w:szCs w:val="28"/>
        </w:rPr>
        <w:t>г. Морозовск</w:t>
      </w:r>
    </w:p>
    <w:p w:rsidR="003746C6" w:rsidRDefault="003746C6" w:rsidP="003746C6">
      <w:pPr>
        <w:jc w:val="center"/>
        <w:rPr>
          <w:sz w:val="28"/>
          <w:szCs w:val="28"/>
        </w:rPr>
      </w:pPr>
    </w:p>
    <w:tbl>
      <w:tblPr>
        <w:tblW w:w="0" w:type="auto"/>
        <w:tblInd w:w="2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00"/>
      </w:tblGrid>
      <w:tr w:rsidR="003746C6" w:rsidTr="003746C6">
        <w:trPr>
          <w:trHeight w:val="1420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</w:tcPr>
          <w:p w:rsidR="003746C6" w:rsidRDefault="003746C6" w:rsidP="00AC0B18">
            <w:pPr>
              <w:widowControl w:val="0"/>
              <w:autoSpaceDE w:val="0"/>
              <w:autoSpaceDN w:val="0"/>
              <w:adjustRightInd w:val="0"/>
              <w:ind w:left="34"/>
              <w:jc w:val="center"/>
              <w:rPr>
                <w:b/>
                <w:sz w:val="28"/>
              </w:rPr>
            </w:pPr>
            <w:r>
              <w:rPr>
                <w:rFonts w:eastAsia="PMingLiU"/>
                <w:b/>
                <w:sz w:val="28"/>
                <w:szCs w:val="28"/>
              </w:rPr>
              <w:t>О</w:t>
            </w:r>
            <w:r w:rsidR="00982485">
              <w:rPr>
                <w:rFonts w:eastAsia="PMingLiU"/>
                <w:b/>
                <w:sz w:val="28"/>
                <w:szCs w:val="28"/>
              </w:rPr>
              <w:t xml:space="preserve"> рассмотрении обращений граждан в пределах </w:t>
            </w:r>
            <w:r w:rsidR="00AC0B18">
              <w:rPr>
                <w:rFonts w:eastAsia="PMingLiU"/>
                <w:b/>
                <w:sz w:val="28"/>
                <w:szCs w:val="28"/>
              </w:rPr>
              <w:t>компетенции Территориальной избирательной комиссии</w:t>
            </w:r>
          </w:p>
        </w:tc>
      </w:tr>
    </w:tbl>
    <w:p w:rsidR="003746C6" w:rsidRDefault="003746C6" w:rsidP="003746C6">
      <w:pPr>
        <w:jc w:val="both"/>
        <w:rPr>
          <w:sz w:val="28"/>
        </w:rPr>
      </w:pPr>
    </w:p>
    <w:p w:rsidR="003746C6" w:rsidRDefault="003746C6" w:rsidP="003746C6">
      <w:pPr>
        <w:jc w:val="both"/>
        <w:rPr>
          <w:sz w:val="28"/>
        </w:rPr>
      </w:pPr>
    </w:p>
    <w:p w:rsidR="003746C6" w:rsidRPr="00AC0B18" w:rsidRDefault="003746C6" w:rsidP="00AC0B18">
      <w:pPr>
        <w:widowControl w:val="0"/>
        <w:autoSpaceDE w:val="0"/>
        <w:autoSpaceDN w:val="0"/>
        <w:adjustRightInd w:val="0"/>
        <w:spacing w:line="360" w:lineRule="auto"/>
        <w:ind w:left="34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В соответствии со ст. 26 Федерального закона №67-ФЗ от 12.06.2002 года «Об основных гарантиях избирательных прав и права на участие в референдуме граждан Российской Федерации», заслушав </w:t>
      </w:r>
      <w:r>
        <w:rPr>
          <w:bCs/>
          <w:sz w:val="28"/>
        </w:rPr>
        <w:t>и</w:t>
      </w:r>
      <w:r>
        <w:rPr>
          <w:rFonts w:eastAsia="PMingLiU"/>
          <w:bCs/>
          <w:sz w:val="28"/>
          <w:szCs w:val="28"/>
        </w:rPr>
        <w:t>нформаци</w:t>
      </w:r>
      <w:r w:rsidR="00AC0B18">
        <w:rPr>
          <w:rFonts w:eastAsia="PMingLiU"/>
          <w:bCs/>
          <w:sz w:val="28"/>
          <w:szCs w:val="28"/>
        </w:rPr>
        <w:t>ю</w:t>
      </w:r>
      <w:r>
        <w:rPr>
          <w:rFonts w:eastAsia="PMingLiU"/>
          <w:bCs/>
          <w:sz w:val="28"/>
          <w:szCs w:val="28"/>
        </w:rPr>
        <w:t xml:space="preserve"> </w:t>
      </w:r>
      <w:r w:rsidR="00AC0B18">
        <w:rPr>
          <w:rFonts w:eastAsia="PMingLiU"/>
          <w:bCs/>
          <w:sz w:val="28"/>
          <w:szCs w:val="28"/>
        </w:rPr>
        <w:t>Председателя</w:t>
      </w:r>
      <w:r w:rsidR="00AC0B18" w:rsidRPr="00AC0B18">
        <w:rPr>
          <w:rFonts w:eastAsia="PMingLiU"/>
          <w:bCs/>
          <w:sz w:val="28"/>
          <w:szCs w:val="28"/>
        </w:rPr>
        <w:t xml:space="preserve"> </w:t>
      </w:r>
      <w:r w:rsidR="00AC0B18">
        <w:rPr>
          <w:rFonts w:eastAsia="PMingLiU"/>
          <w:bCs/>
          <w:sz w:val="28"/>
          <w:szCs w:val="28"/>
        </w:rPr>
        <w:t>Территориальной избирательной комиссии</w:t>
      </w:r>
      <w:r w:rsidR="00AC0B18">
        <w:rPr>
          <w:rFonts w:eastAsia="PMingLiU"/>
          <w:bCs/>
          <w:sz w:val="28"/>
          <w:szCs w:val="28"/>
        </w:rPr>
        <w:t xml:space="preserve"> З.В. Вороновой</w:t>
      </w:r>
      <w:r w:rsidR="00DC147E">
        <w:rPr>
          <w:rFonts w:eastAsia="PMingLiU"/>
          <w:bCs/>
          <w:sz w:val="28"/>
          <w:szCs w:val="28"/>
        </w:rPr>
        <w:t xml:space="preserve">, о </w:t>
      </w:r>
      <w:r w:rsidR="00AC0B18" w:rsidRPr="00AC0B18">
        <w:rPr>
          <w:rFonts w:eastAsia="PMingLiU"/>
          <w:bCs/>
          <w:sz w:val="28"/>
          <w:szCs w:val="28"/>
        </w:rPr>
        <w:t>рассмотрении обращений граждан в пределах компетенции Территориальной избирательной комиссии</w:t>
      </w:r>
      <w:r w:rsidR="00AC0B18">
        <w:rPr>
          <w:rFonts w:eastAsia="PMingLiU"/>
          <w:bCs/>
          <w:sz w:val="28"/>
          <w:szCs w:val="28"/>
        </w:rPr>
        <w:t>,</w:t>
      </w:r>
    </w:p>
    <w:p w:rsidR="003746C6" w:rsidRDefault="003746C6" w:rsidP="003746C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Территориальная избирательная комиссия Морозовского района </w:t>
      </w:r>
    </w:p>
    <w:p w:rsidR="003746C6" w:rsidRDefault="003746C6" w:rsidP="003746C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Ростовской области ПОСТАНОВЛЯЕТ</w:t>
      </w:r>
      <w:r>
        <w:rPr>
          <w:b/>
          <w:sz w:val="28"/>
          <w:szCs w:val="28"/>
        </w:rPr>
        <w:t>:</w:t>
      </w:r>
      <w:bookmarkStart w:id="0" w:name="_GoBack"/>
      <w:bookmarkEnd w:id="0"/>
    </w:p>
    <w:p w:rsidR="003746C6" w:rsidRDefault="003746C6" w:rsidP="003746C6">
      <w:pPr>
        <w:ind w:firstLine="708"/>
        <w:rPr>
          <w:sz w:val="28"/>
          <w:szCs w:val="28"/>
        </w:rPr>
      </w:pPr>
    </w:p>
    <w:p w:rsidR="003746C6" w:rsidRDefault="003746C6" w:rsidP="00947476">
      <w:pPr>
        <w:spacing w:line="360" w:lineRule="auto"/>
        <w:jc w:val="both"/>
        <w:rPr>
          <w:sz w:val="28"/>
          <w:szCs w:val="28"/>
        </w:rPr>
      </w:pPr>
      <w:r>
        <w:rPr>
          <w:sz w:val="28"/>
        </w:rPr>
        <w:t xml:space="preserve">         1.И</w:t>
      </w:r>
      <w:r>
        <w:rPr>
          <w:sz w:val="28"/>
          <w:szCs w:val="28"/>
        </w:rPr>
        <w:t xml:space="preserve">нформацию </w:t>
      </w:r>
      <w:r w:rsidR="00947476">
        <w:rPr>
          <w:rFonts w:eastAsia="PMingLiU"/>
          <w:bCs/>
          <w:sz w:val="28"/>
          <w:szCs w:val="28"/>
        </w:rPr>
        <w:t>Председателя</w:t>
      </w:r>
      <w:r w:rsidR="00947476" w:rsidRPr="00AC0B18">
        <w:rPr>
          <w:rFonts w:eastAsia="PMingLiU"/>
          <w:bCs/>
          <w:sz w:val="28"/>
          <w:szCs w:val="28"/>
        </w:rPr>
        <w:t xml:space="preserve"> </w:t>
      </w:r>
      <w:r w:rsidR="00947476">
        <w:rPr>
          <w:rFonts w:eastAsia="PMingLiU"/>
          <w:bCs/>
          <w:sz w:val="28"/>
          <w:szCs w:val="28"/>
        </w:rPr>
        <w:t xml:space="preserve">Территориальной избирательной комиссии З.В. Вороновой, о </w:t>
      </w:r>
      <w:r w:rsidR="00947476" w:rsidRPr="00AC0B18">
        <w:rPr>
          <w:rFonts w:eastAsia="PMingLiU"/>
          <w:bCs/>
          <w:sz w:val="28"/>
          <w:szCs w:val="28"/>
        </w:rPr>
        <w:t>рассмотрении обращений граждан в пределах компетенции Территориальной избирательной комиссии</w:t>
      </w:r>
      <w:r>
        <w:rPr>
          <w:sz w:val="28"/>
          <w:szCs w:val="28"/>
        </w:rPr>
        <w:t xml:space="preserve"> – принять к сведению</w:t>
      </w:r>
      <w:r w:rsidR="00947476">
        <w:rPr>
          <w:sz w:val="28"/>
          <w:szCs w:val="28"/>
        </w:rPr>
        <w:t>.</w:t>
      </w:r>
      <w:r>
        <w:rPr>
          <w:sz w:val="28"/>
        </w:rPr>
        <w:t xml:space="preserve"> (прилагается).</w:t>
      </w:r>
    </w:p>
    <w:p w:rsidR="003746C6" w:rsidRDefault="003746C6" w:rsidP="003746C6">
      <w:pPr>
        <w:ind w:left="703"/>
        <w:jc w:val="both"/>
        <w:rPr>
          <w:sz w:val="28"/>
        </w:rPr>
      </w:pPr>
    </w:p>
    <w:p w:rsidR="003746C6" w:rsidRDefault="003746C6" w:rsidP="003746C6">
      <w:pPr>
        <w:ind w:left="705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З.В. Воронова</w:t>
      </w:r>
    </w:p>
    <w:p w:rsidR="003746C6" w:rsidRDefault="003746C6" w:rsidP="003746C6">
      <w:pPr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М.С. </w:t>
      </w:r>
      <w:proofErr w:type="spellStart"/>
      <w:r>
        <w:rPr>
          <w:sz w:val="28"/>
          <w:szCs w:val="28"/>
        </w:rPr>
        <w:t>Фильцова</w:t>
      </w:r>
      <w:proofErr w:type="spellEnd"/>
      <w:r>
        <w:rPr>
          <w:sz w:val="28"/>
          <w:szCs w:val="28"/>
        </w:rPr>
        <w:t xml:space="preserve">                                               </w:t>
      </w:r>
    </w:p>
    <w:p w:rsidR="003746C6" w:rsidRDefault="003746C6" w:rsidP="003746C6">
      <w:pPr>
        <w:rPr>
          <w:sz w:val="28"/>
          <w:szCs w:val="28"/>
        </w:rPr>
      </w:pPr>
    </w:p>
    <w:p w:rsidR="003746C6" w:rsidRDefault="003746C6" w:rsidP="003746C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</w:p>
    <w:p w:rsidR="003746C6" w:rsidRDefault="003746C6" w:rsidP="003746C6">
      <w:pPr>
        <w:rPr>
          <w:sz w:val="28"/>
          <w:szCs w:val="28"/>
        </w:rPr>
      </w:pPr>
    </w:p>
    <w:p w:rsidR="00D82A28" w:rsidRDefault="00D82A28"/>
    <w:sectPr w:rsidR="00D82A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A04"/>
    <w:rsid w:val="003746C6"/>
    <w:rsid w:val="003F2A04"/>
    <w:rsid w:val="00947476"/>
    <w:rsid w:val="00982485"/>
    <w:rsid w:val="00AC0B18"/>
    <w:rsid w:val="00D82A28"/>
    <w:rsid w:val="00DC1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C02506-F448-488A-B0E7-2A9263DE2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46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325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5</cp:revision>
  <dcterms:created xsi:type="dcterms:W3CDTF">2017-04-26T14:06:00Z</dcterms:created>
  <dcterms:modified xsi:type="dcterms:W3CDTF">2017-04-27T07:18:00Z</dcterms:modified>
</cp:coreProperties>
</file>