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14734" w14:textId="77777777" w:rsidR="00E214FB" w:rsidRDefault="00EE5320"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pict w14:anchorId="548FB4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6pt;height:65.4pt" fillcolor="window">
            <v:imagedata r:id="rId7" o:title="" gain="99297f" blacklevel="-3277f"/>
          </v:shape>
        </w:pict>
      </w:r>
    </w:p>
    <w:p w14:paraId="47857E1E" w14:textId="77777777" w:rsidR="00E214FB" w:rsidRDefault="00E214FB"/>
    <w:p w14:paraId="674411C6" w14:textId="77777777" w:rsidR="00E214FB" w:rsidRDefault="00E214FB">
      <w:pPr>
        <w:jc w:val="center"/>
        <w:rPr>
          <w:b/>
          <w:sz w:val="40"/>
        </w:rPr>
      </w:pPr>
    </w:p>
    <w:p w14:paraId="396AC0B5" w14:textId="77777777" w:rsidR="00E214FB" w:rsidRDefault="00E214FB">
      <w:pPr>
        <w:jc w:val="center"/>
        <w:rPr>
          <w:b/>
          <w:sz w:val="16"/>
        </w:rPr>
      </w:pPr>
    </w:p>
    <w:p w14:paraId="4F6FA92F" w14:textId="77777777" w:rsidR="00E214FB" w:rsidRDefault="00E214FB">
      <w:pPr>
        <w:jc w:val="center"/>
        <w:rPr>
          <w:b/>
          <w:sz w:val="40"/>
        </w:rPr>
      </w:pPr>
    </w:p>
    <w:p w14:paraId="09BA4A37" w14:textId="77777777" w:rsidR="00E214FB" w:rsidRPr="00341B9D" w:rsidRDefault="00EA4FAA">
      <w:pPr>
        <w:pStyle w:val="a3"/>
        <w:rPr>
          <w:szCs w:val="32"/>
        </w:rPr>
      </w:pPr>
      <w:r w:rsidRPr="00341B9D">
        <w:rPr>
          <w:szCs w:val="32"/>
        </w:rPr>
        <w:t xml:space="preserve">ТЕРРИТОРИАЛЬНАЯ ИЗБИРАТЕЛЬНАЯ КОМИССИЯ </w:t>
      </w:r>
    </w:p>
    <w:p w14:paraId="4ABDE729" w14:textId="55E03B24" w:rsidR="00E214FB" w:rsidRPr="00341B9D" w:rsidRDefault="00341B9D">
      <w:pPr>
        <w:pStyle w:val="a3"/>
        <w:rPr>
          <w:szCs w:val="32"/>
        </w:rPr>
      </w:pPr>
      <w:r w:rsidRPr="00341B9D">
        <w:rPr>
          <w:szCs w:val="32"/>
        </w:rPr>
        <w:t>МОРОЗОВСКОГО</w:t>
      </w:r>
      <w:r w:rsidR="00EA4FAA" w:rsidRPr="00341B9D">
        <w:rPr>
          <w:szCs w:val="32"/>
        </w:rPr>
        <w:t xml:space="preserve"> РАЙОНА</w:t>
      </w:r>
      <w:r>
        <w:rPr>
          <w:szCs w:val="32"/>
        </w:rPr>
        <w:t xml:space="preserve"> РОСТОВСКОЙ ОБЛАСТИ</w:t>
      </w:r>
    </w:p>
    <w:p w14:paraId="7259FF29" w14:textId="77777777" w:rsidR="00E214FB" w:rsidRPr="005B7ED0" w:rsidRDefault="009C2E0A" w:rsidP="005B7ED0">
      <w:pPr>
        <w:rPr>
          <w:i/>
        </w:rPr>
      </w:pPr>
      <w:r>
        <w:rPr>
          <w:noProof/>
        </w:rPr>
        <w:pict w14:anchorId="28112589">
          <v:line id="_x0000_s1026" style="position:absolute;z-index:251657216" from="1.35pt,6.6pt" to="505.35pt,6.6pt"/>
        </w:pict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</w:p>
    <w:p w14:paraId="019EBDFC" w14:textId="77777777" w:rsidR="00E214FB" w:rsidRDefault="00EA4FAA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14:paraId="41EB2A37" w14:textId="77777777" w:rsidR="00E214FB" w:rsidRDefault="00E214FB"/>
    <w:p w14:paraId="75BF4643" w14:textId="46238F7A" w:rsidR="00E214FB" w:rsidRDefault="0053645C">
      <w:pPr>
        <w:rPr>
          <w:bCs/>
          <w:iCs/>
          <w:sz w:val="28"/>
        </w:rPr>
      </w:pPr>
      <w:r>
        <w:rPr>
          <w:bCs/>
          <w:iCs/>
          <w:sz w:val="28"/>
        </w:rPr>
        <w:t>2</w:t>
      </w:r>
      <w:r w:rsidR="00341B9D">
        <w:rPr>
          <w:bCs/>
          <w:iCs/>
          <w:sz w:val="28"/>
        </w:rPr>
        <w:t>5</w:t>
      </w:r>
      <w:r w:rsidR="0023076E">
        <w:rPr>
          <w:bCs/>
          <w:iCs/>
          <w:sz w:val="28"/>
        </w:rPr>
        <w:t xml:space="preserve"> </w:t>
      </w:r>
      <w:r w:rsidR="00341B9D">
        <w:rPr>
          <w:bCs/>
          <w:iCs/>
          <w:sz w:val="28"/>
        </w:rPr>
        <w:t>мая</w:t>
      </w:r>
      <w:r w:rsidR="00EA4FAA">
        <w:rPr>
          <w:bCs/>
          <w:iCs/>
          <w:sz w:val="28"/>
        </w:rPr>
        <w:t xml:space="preserve"> 20</w:t>
      </w:r>
      <w:r w:rsidR="0023076E">
        <w:rPr>
          <w:bCs/>
          <w:iCs/>
          <w:sz w:val="28"/>
        </w:rPr>
        <w:t>26</w:t>
      </w:r>
      <w:r w:rsidR="00EA4FAA">
        <w:rPr>
          <w:bCs/>
          <w:iCs/>
          <w:sz w:val="28"/>
        </w:rPr>
        <w:t xml:space="preserve"> года </w:t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  <w:t xml:space="preserve">     </w:t>
      </w:r>
      <w:r w:rsidR="00341B9D">
        <w:rPr>
          <w:bCs/>
          <w:iCs/>
          <w:sz w:val="28"/>
        </w:rPr>
        <w:t xml:space="preserve">                   </w:t>
      </w:r>
      <w:r w:rsidR="00EA4FAA">
        <w:rPr>
          <w:bCs/>
          <w:iCs/>
          <w:sz w:val="28"/>
        </w:rPr>
        <w:t xml:space="preserve"> № </w:t>
      </w:r>
      <w:r w:rsidR="00341B9D">
        <w:rPr>
          <w:bCs/>
          <w:iCs/>
          <w:sz w:val="28"/>
        </w:rPr>
        <w:t>3</w:t>
      </w:r>
      <w:r w:rsidR="00CC1230">
        <w:rPr>
          <w:bCs/>
          <w:iCs/>
          <w:sz w:val="28"/>
        </w:rPr>
        <w:t>-</w:t>
      </w:r>
      <w:r w:rsidR="00341B9D">
        <w:rPr>
          <w:bCs/>
          <w:iCs/>
          <w:sz w:val="28"/>
        </w:rPr>
        <w:t>4</w:t>
      </w:r>
    </w:p>
    <w:p w14:paraId="45F76C2E" w14:textId="753488A2" w:rsidR="00E214FB" w:rsidRDefault="00341B9D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г. Морозовск</w:t>
      </w:r>
    </w:p>
    <w:p w14:paraId="3FFDF3A8" w14:textId="77777777" w:rsidR="00E214FB" w:rsidRDefault="009C2E0A">
      <w:pPr>
        <w:pStyle w:val="1"/>
        <w:jc w:val="left"/>
      </w:pPr>
      <w:r>
        <w:rPr>
          <w:noProof/>
        </w:rPr>
        <w:pict w14:anchorId="34D9B038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63pt;margin-top:2.7pt;width:367.65pt;height:62.05pt;z-index:251658240" filled="f" stroked="f">
            <v:textbox>
              <w:txbxContent>
                <w:p w14:paraId="07B86B95" w14:textId="54F06DFA" w:rsidR="00E214FB" w:rsidRDefault="00EA4FAA" w:rsidP="005B7ED0">
                  <w:pPr>
                    <w:shd w:val="clear" w:color="auto" w:fill="FFFFFF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723B0A">
                    <w:rPr>
                      <w:b/>
                      <w:iCs/>
                      <w:sz w:val="28"/>
                      <w:szCs w:val="28"/>
                    </w:rPr>
                    <w:t>б утверждении положения</w:t>
                  </w:r>
                  <w:r>
                    <w:rPr>
                      <w:b/>
                      <w:iCs/>
                      <w:sz w:val="28"/>
                      <w:szCs w:val="28"/>
                    </w:rPr>
                    <w:t xml:space="preserve"> 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 xml:space="preserve">об архиве Территориальной избирательной комиссии </w:t>
                  </w:r>
                  <w:r w:rsidR="00341B9D">
                    <w:rPr>
                      <w:b/>
                      <w:color w:val="000000"/>
                      <w:sz w:val="28"/>
                      <w:szCs w:val="30"/>
                    </w:rPr>
                    <w:t>Морозовского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 xml:space="preserve"> района Ростовской области</w:t>
                  </w:r>
                </w:p>
                <w:p w14:paraId="4903DDB0" w14:textId="77777777" w:rsidR="00E214FB" w:rsidRDefault="00E214FB">
                  <w:pPr>
                    <w:shd w:val="clear" w:color="auto" w:fill="FFFFFF"/>
                    <w:ind w:left="1051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</w:p>
              </w:txbxContent>
            </v:textbox>
          </v:shape>
        </w:pict>
      </w:r>
    </w:p>
    <w:p w14:paraId="0C7950CC" w14:textId="77777777" w:rsidR="00E214FB" w:rsidRDefault="00E214FB">
      <w:pPr>
        <w:pStyle w:val="a7"/>
        <w:ind w:left="1440" w:firstLine="720"/>
        <w:jc w:val="both"/>
      </w:pPr>
    </w:p>
    <w:p w14:paraId="251D50A4" w14:textId="77777777" w:rsidR="005B7ED0" w:rsidRDefault="005B7ED0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14:paraId="70AB75B2" w14:textId="77777777" w:rsidR="00DA3ECB" w:rsidRDefault="00DA3ECB" w:rsidP="00723B0A">
      <w:pPr>
        <w:ind w:firstLine="709"/>
        <w:jc w:val="both"/>
        <w:rPr>
          <w:color w:val="000000"/>
          <w:sz w:val="28"/>
          <w:szCs w:val="28"/>
        </w:rPr>
      </w:pPr>
    </w:p>
    <w:p w14:paraId="7CCF30DC" w14:textId="77777777" w:rsidR="00C1551D" w:rsidRDefault="00C1551D" w:rsidP="00C1551D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26 Федерального закона от 12.06.2002 </w:t>
      </w:r>
      <w:r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>
        <w:rPr>
          <w:color w:val="000000"/>
          <w:sz w:val="28"/>
          <w:szCs w:val="28"/>
        </w:rPr>
        <w:br/>
        <w:t xml:space="preserve">в референдуме граждан Российской Федерации», статьями 6,7,13 Федерального закона от 22.10.2004 № 125-ФЗ «Об архивном деле </w:t>
      </w:r>
      <w:r>
        <w:rPr>
          <w:color w:val="000000"/>
          <w:sz w:val="28"/>
          <w:szCs w:val="28"/>
        </w:rPr>
        <w:br/>
        <w:t xml:space="preserve">в Российской Федерации», приказом Федерального архивного агентства </w:t>
      </w:r>
      <w:r>
        <w:rPr>
          <w:color w:val="000000"/>
          <w:sz w:val="28"/>
          <w:szCs w:val="28"/>
        </w:rPr>
        <w:br/>
        <w:t>от 11.04.2018 № 42 «Об утверждении Примерного положения об архиве организации», постановлением Избирательной комиссии Ростовской области от 12.09.2024 № 94-2 «</w:t>
      </w:r>
      <w:r>
        <w:rPr>
          <w:sz w:val="28"/>
          <w:szCs w:val="28"/>
        </w:rPr>
        <w:t>Об утверждении Положения об архиве Избирательной комиссии Ростовской области</w:t>
      </w:r>
      <w:r>
        <w:rPr>
          <w:color w:val="000000"/>
          <w:sz w:val="28"/>
          <w:szCs w:val="28"/>
        </w:rPr>
        <w:t>»,</w:t>
      </w:r>
    </w:p>
    <w:p w14:paraId="33926A39" w14:textId="1FA9DEEE" w:rsidR="00E214FB" w:rsidRDefault="00EA4FAA">
      <w:pPr>
        <w:spacing w:before="140" w:line="360" w:lineRule="auto"/>
        <w:ind w:left="-426" w:right="-144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  <w:r w:rsidR="00341B9D">
        <w:rPr>
          <w:sz w:val="28"/>
        </w:rPr>
        <w:t>Морозовского</w:t>
      </w:r>
      <w:r>
        <w:rPr>
          <w:sz w:val="28"/>
        </w:rPr>
        <w:t xml:space="preserve"> района Ростовской области</w:t>
      </w:r>
    </w:p>
    <w:p w14:paraId="1301E1C1" w14:textId="77777777" w:rsidR="00E214FB" w:rsidRDefault="00EA4FAA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14:paraId="4A3E62CF" w14:textId="11598503" w:rsidR="00E214FB" w:rsidRDefault="00EA4FAA" w:rsidP="005B7ED0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723B0A">
        <w:rPr>
          <w:sz w:val="28"/>
          <w:szCs w:val="28"/>
        </w:rPr>
        <w:t xml:space="preserve">прилагаемое </w:t>
      </w:r>
      <w:r>
        <w:rPr>
          <w:sz w:val="28"/>
          <w:szCs w:val="28"/>
        </w:rPr>
        <w:t xml:space="preserve">Положение </w:t>
      </w:r>
      <w:r>
        <w:rPr>
          <w:color w:val="000000"/>
          <w:sz w:val="28"/>
          <w:szCs w:val="28"/>
        </w:rPr>
        <w:t xml:space="preserve">об архиве Территориальной избирательной комиссии </w:t>
      </w:r>
      <w:r w:rsidR="00341B9D">
        <w:rPr>
          <w:color w:val="000000"/>
          <w:sz w:val="28"/>
          <w:szCs w:val="28"/>
        </w:rPr>
        <w:t>Морозовского</w:t>
      </w:r>
      <w:r w:rsidR="00723B0A">
        <w:rPr>
          <w:color w:val="000000"/>
          <w:sz w:val="28"/>
          <w:szCs w:val="28"/>
        </w:rPr>
        <w:t xml:space="preserve"> района Ростовской области.</w:t>
      </w:r>
    </w:p>
    <w:p w14:paraId="73A40F5B" w14:textId="40AC1A6C" w:rsidR="00723B0A" w:rsidRPr="00723B0A" w:rsidRDefault="00723B0A" w:rsidP="00723B0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362082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</w:t>
      </w:r>
      <w:r w:rsidR="00EE5320">
        <w:rPr>
          <w:sz w:val="28"/>
          <w:szCs w:val="28"/>
        </w:rPr>
        <w:t>Морозовского</w:t>
      </w:r>
      <w:r w:rsidRPr="0036208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14:paraId="77EE0360" w14:textId="25064746" w:rsidR="005B7ED0" w:rsidRPr="005B7ED0" w:rsidRDefault="00723B0A" w:rsidP="005B7ED0">
      <w:pPr>
        <w:pStyle w:val="31"/>
        <w:spacing w:line="276" w:lineRule="auto"/>
        <w:ind w:firstLine="720"/>
        <w:rPr>
          <w:b/>
          <w:szCs w:val="28"/>
          <w:vertAlign w:val="superscript"/>
        </w:rPr>
      </w:pPr>
      <w:r>
        <w:rPr>
          <w:szCs w:val="28"/>
        </w:rPr>
        <w:t>5</w:t>
      </w:r>
      <w:r w:rsidR="00EA4FAA">
        <w:rPr>
          <w:szCs w:val="28"/>
        </w:rPr>
        <w:t xml:space="preserve">.  Контроль за исполнением настоящего постановления возложить на секретаря Территориальной избирательной комиссии </w:t>
      </w:r>
      <w:r w:rsidR="00EE5320">
        <w:rPr>
          <w:szCs w:val="28"/>
        </w:rPr>
        <w:t>Морозовского</w:t>
      </w:r>
      <w:r w:rsidR="00EA4FAA">
        <w:rPr>
          <w:szCs w:val="28"/>
        </w:rPr>
        <w:t xml:space="preserve"> района </w:t>
      </w:r>
      <w:r w:rsidR="000106EC">
        <w:rPr>
          <w:szCs w:val="28"/>
        </w:rPr>
        <w:t xml:space="preserve">Ростовской области </w:t>
      </w:r>
      <w:r w:rsidR="00EE5320">
        <w:rPr>
          <w:szCs w:val="28"/>
        </w:rPr>
        <w:t>Пивневу Е.Р.</w:t>
      </w:r>
    </w:p>
    <w:p w14:paraId="01047AAE" w14:textId="77777777" w:rsidR="005B7ED0" w:rsidRDefault="005B7ED0">
      <w:pPr>
        <w:jc w:val="both"/>
        <w:rPr>
          <w:sz w:val="28"/>
        </w:rPr>
      </w:pPr>
    </w:p>
    <w:p w14:paraId="23E321FB" w14:textId="5317B3DA" w:rsidR="00E214FB" w:rsidRDefault="00EA4FAA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E5320">
        <w:rPr>
          <w:sz w:val="28"/>
        </w:rPr>
        <w:t>А.Н, Дергачева</w:t>
      </w:r>
    </w:p>
    <w:p w14:paraId="5B9B5993" w14:textId="77777777" w:rsidR="005B7ED0" w:rsidRDefault="005B7ED0">
      <w:pPr>
        <w:jc w:val="both"/>
        <w:rPr>
          <w:sz w:val="28"/>
        </w:rPr>
      </w:pPr>
    </w:p>
    <w:p w14:paraId="71C83501" w14:textId="117D0836" w:rsidR="00E214FB" w:rsidRDefault="00EA4FAA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3076E">
        <w:rPr>
          <w:sz w:val="28"/>
        </w:rPr>
        <w:t xml:space="preserve">  </w:t>
      </w:r>
      <w:r w:rsidR="0023076E">
        <w:rPr>
          <w:sz w:val="28"/>
        </w:rPr>
        <w:tab/>
      </w:r>
      <w:r w:rsidR="0023076E">
        <w:rPr>
          <w:sz w:val="28"/>
        </w:rPr>
        <w:tab/>
      </w:r>
      <w:r w:rsidR="0023076E">
        <w:rPr>
          <w:sz w:val="28"/>
        </w:rPr>
        <w:tab/>
      </w:r>
      <w:r w:rsidR="00EE5320">
        <w:rPr>
          <w:sz w:val="28"/>
        </w:rPr>
        <w:t xml:space="preserve">Е.Р. Пивнева </w:t>
      </w:r>
    </w:p>
    <w:p w14:paraId="0B715EC5" w14:textId="77777777" w:rsidR="00EE5320" w:rsidRDefault="00EE5320">
      <w:pPr>
        <w:jc w:val="both"/>
        <w:rPr>
          <w:sz w:val="28"/>
        </w:rPr>
      </w:pPr>
    </w:p>
    <w:p w14:paraId="11409845" w14:textId="77777777" w:rsidR="00EE5320" w:rsidRDefault="00EE5320">
      <w:pPr>
        <w:jc w:val="both"/>
        <w:rPr>
          <w:sz w:val="28"/>
        </w:rPr>
      </w:pPr>
    </w:p>
    <w:p w14:paraId="044D04C1" w14:textId="77777777" w:rsidR="00EE5320" w:rsidRDefault="00EE5320">
      <w:pPr>
        <w:jc w:val="both"/>
        <w:rPr>
          <w:sz w:val="28"/>
        </w:rPr>
      </w:pPr>
    </w:p>
    <w:p w14:paraId="28A64C5E" w14:textId="77777777" w:rsidR="00E214FB" w:rsidRDefault="00EA4FAA" w:rsidP="005B7ED0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</w:t>
      </w:r>
    </w:p>
    <w:p w14:paraId="0ECC864C" w14:textId="77777777" w:rsidR="00DA3ECB" w:rsidRDefault="00DA3ECB" w:rsidP="005B7ED0">
      <w:pPr>
        <w:ind w:firstLine="708"/>
        <w:jc w:val="both"/>
        <w:rPr>
          <w:b/>
          <w:bCs/>
        </w:rPr>
      </w:pPr>
    </w:p>
    <w:p w14:paraId="5748C469" w14:textId="77777777" w:rsidR="00BE2E06" w:rsidRDefault="00BE2E06" w:rsidP="00723B0A">
      <w:pPr>
        <w:pStyle w:val="a7"/>
        <w:jc w:val="left"/>
        <w:rPr>
          <w:b/>
          <w:bCs/>
        </w:rPr>
      </w:pPr>
    </w:p>
    <w:p w14:paraId="1DA3CFD5" w14:textId="77777777" w:rsidR="00723B0A" w:rsidRPr="00EE5320" w:rsidRDefault="00723B0A" w:rsidP="00723B0A">
      <w:pPr>
        <w:ind w:left="5103"/>
        <w:jc w:val="center"/>
        <w:rPr>
          <w:color w:val="000000"/>
          <w:sz w:val="24"/>
          <w:szCs w:val="24"/>
        </w:rPr>
      </w:pPr>
      <w:r w:rsidRPr="00EE5320">
        <w:rPr>
          <w:color w:val="000000"/>
          <w:sz w:val="24"/>
          <w:szCs w:val="24"/>
        </w:rPr>
        <w:lastRenderedPageBreak/>
        <w:t>УТВЕРЖДЕНО</w:t>
      </w:r>
    </w:p>
    <w:p w14:paraId="3068D022" w14:textId="77777777" w:rsidR="00723B0A" w:rsidRPr="00EE5320" w:rsidRDefault="00723B0A" w:rsidP="00723B0A">
      <w:pPr>
        <w:ind w:left="5103"/>
        <w:jc w:val="center"/>
        <w:rPr>
          <w:color w:val="000000"/>
          <w:sz w:val="24"/>
          <w:szCs w:val="24"/>
        </w:rPr>
      </w:pPr>
      <w:r w:rsidRPr="00EE5320">
        <w:rPr>
          <w:color w:val="000000"/>
          <w:sz w:val="24"/>
          <w:szCs w:val="24"/>
        </w:rPr>
        <w:t xml:space="preserve">постановлением </w:t>
      </w:r>
    </w:p>
    <w:p w14:paraId="40057335" w14:textId="71487192" w:rsidR="00723B0A" w:rsidRPr="00EE5320" w:rsidRDefault="00723B0A" w:rsidP="00723B0A">
      <w:pPr>
        <w:ind w:left="5103"/>
        <w:jc w:val="center"/>
        <w:rPr>
          <w:color w:val="000000"/>
          <w:sz w:val="24"/>
          <w:szCs w:val="24"/>
        </w:rPr>
      </w:pPr>
      <w:r w:rsidRPr="00EE5320">
        <w:rPr>
          <w:color w:val="000000"/>
          <w:sz w:val="24"/>
          <w:szCs w:val="24"/>
        </w:rPr>
        <w:t xml:space="preserve">Территориальной избирательной комиссии </w:t>
      </w:r>
      <w:r w:rsidR="00EE5320" w:rsidRPr="00EE5320">
        <w:rPr>
          <w:color w:val="000000"/>
          <w:sz w:val="24"/>
          <w:szCs w:val="24"/>
        </w:rPr>
        <w:t>Морозовского</w:t>
      </w:r>
      <w:r w:rsidRPr="00EE5320">
        <w:rPr>
          <w:color w:val="000000"/>
          <w:sz w:val="24"/>
          <w:szCs w:val="24"/>
        </w:rPr>
        <w:t xml:space="preserve"> района</w:t>
      </w:r>
    </w:p>
    <w:p w14:paraId="2C217D57" w14:textId="12443977" w:rsidR="00723B0A" w:rsidRPr="00EE5320" w:rsidRDefault="00723B0A" w:rsidP="00723B0A">
      <w:pPr>
        <w:ind w:left="5103"/>
        <w:jc w:val="center"/>
        <w:rPr>
          <w:color w:val="000000"/>
          <w:sz w:val="24"/>
          <w:szCs w:val="24"/>
        </w:rPr>
      </w:pPr>
      <w:r w:rsidRPr="00EE5320">
        <w:rPr>
          <w:color w:val="000000"/>
          <w:sz w:val="24"/>
          <w:szCs w:val="24"/>
        </w:rPr>
        <w:t>от 2</w:t>
      </w:r>
      <w:r w:rsidR="00EE5320">
        <w:rPr>
          <w:color w:val="000000"/>
          <w:sz w:val="24"/>
          <w:szCs w:val="24"/>
        </w:rPr>
        <w:t>5</w:t>
      </w:r>
      <w:r w:rsidRPr="00EE5320">
        <w:rPr>
          <w:color w:val="000000"/>
          <w:sz w:val="24"/>
          <w:szCs w:val="24"/>
        </w:rPr>
        <w:t>.0</w:t>
      </w:r>
      <w:r w:rsidR="00EE5320">
        <w:rPr>
          <w:color w:val="000000"/>
          <w:sz w:val="24"/>
          <w:szCs w:val="24"/>
        </w:rPr>
        <w:t>5</w:t>
      </w:r>
      <w:r w:rsidRPr="00EE5320">
        <w:rPr>
          <w:color w:val="000000"/>
          <w:sz w:val="24"/>
          <w:szCs w:val="24"/>
        </w:rPr>
        <w:t xml:space="preserve">.2026 года № </w:t>
      </w:r>
      <w:r w:rsidR="00EE5320">
        <w:rPr>
          <w:color w:val="000000"/>
          <w:sz w:val="24"/>
          <w:szCs w:val="24"/>
        </w:rPr>
        <w:t>3</w:t>
      </w:r>
      <w:r w:rsidRPr="00EE5320">
        <w:rPr>
          <w:color w:val="000000"/>
          <w:sz w:val="24"/>
          <w:szCs w:val="24"/>
        </w:rPr>
        <w:t>-</w:t>
      </w:r>
      <w:r w:rsidR="00EE5320">
        <w:rPr>
          <w:color w:val="000000"/>
          <w:sz w:val="24"/>
          <w:szCs w:val="24"/>
        </w:rPr>
        <w:t>4</w:t>
      </w:r>
    </w:p>
    <w:p w14:paraId="1BD23837" w14:textId="77777777" w:rsidR="00723B0A" w:rsidRPr="00723B0A" w:rsidRDefault="00723B0A" w:rsidP="00723B0A">
      <w:pPr>
        <w:shd w:val="clear" w:color="auto" w:fill="FFFFFF"/>
        <w:spacing w:before="150"/>
        <w:jc w:val="center"/>
        <w:textAlignment w:val="baseline"/>
        <w:rPr>
          <w:color w:val="000000"/>
          <w:spacing w:val="2"/>
          <w:sz w:val="28"/>
          <w:szCs w:val="28"/>
        </w:rPr>
      </w:pPr>
    </w:p>
    <w:p w14:paraId="6AC36600" w14:textId="77777777" w:rsidR="00672B1A" w:rsidRDefault="00672B1A" w:rsidP="00672B1A">
      <w:pPr>
        <w:pStyle w:val="a7"/>
        <w:rPr>
          <w:b/>
          <w:bCs/>
        </w:rPr>
      </w:pPr>
      <w:r>
        <w:rPr>
          <w:b/>
          <w:bCs/>
        </w:rPr>
        <w:t>ПОЛОЖЕНИЕ</w:t>
      </w:r>
    </w:p>
    <w:p w14:paraId="652D0DE7" w14:textId="77777777" w:rsidR="00672B1A" w:rsidRDefault="00672B1A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об архиве Территориальной избирательной комиссии</w:t>
      </w:r>
    </w:p>
    <w:p w14:paraId="0C7B3315" w14:textId="41F25539" w:rsidR="00672B1A" w:rsidRDefault="00EE5320" w:rsidP="00672B1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Морозовского</w:t>
      </w:r>
      <w:r w:rsidR="00672B1A">
        <w:rPr>
          <w:b/>
          <w:color w:val="000000"/>
          <w:sz w:val="28"/>
          <w:szCs w:val="30"/>
        </w:rPr>
        <w:t xml:space="preserve"> района Ростовской области</w:t>
      </w:r>
    </w:p>
    <w:p w14:paraId="6D637023" w14:textId="77777777" w:rsidR="00672B1A" w:rsidRDefault="00672B1A" w:rsidP="00672B1A">
      <w:pPr>
        <w:rPr>
          <w:b/>
          <w:bCs/>
          <w:sz w:val="28"/>
        </w:rPr>
      </w:pPr>
    </w:p>
    <w:p w14:paraId="1AD1E1CF" w14:textId="77777777" w:rsidR="00672B1A" w:rsidRDefault="00672B1A" w:rsidP="00672B1A">
      <w:pPr>
        <w:pStyle w:val="1"/>
        <w:numPr>
          <w:ilvl w:val="0"/>
          <w:numId w:val="35"/>
        </w:numPr>
        <w:rPr>
          <w:sz w:val="28"/>
          <w:szCs w:val="28"/>
        </w:rPr>
      </w:pPr>
      <w:bookmarkStart w:id="0" w:name="sub_100"/>
      <w:r>
        <w:rPr>
          <w:sz w:val="28"/>
          <w:szCs w:val="28"/>
        </w:rPr>
        <w:t>Общие положения</w:t>
      </w:r>
      <w:bookmarkEnd w:id="0"/>
    </w:p>
    <w:p w14:paraId="00D075AE" w14:textId="77777777" w:rsidR="00672B1A" w:rsidRDefault="00672B1A" w:rsidP="00672B1A"/>
    <w:p w14:paraId="583F3F85" w14:textId="7BD4513C" w:rsidR="00672B1A" w:rsidRDefault="00672B1A" w:rsidP="00672B1A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bookmarkStart w:id="1" w:name="sub_1003"/>
      <w:r>
        <w:rPr>
          <w:sz w:val="28"/>
          <w:szCs w:val="28"/>
        </w:rPr>
        <w:t xml:space="preserve">1.1. </w:t>
      </w:r>
      <w:r w:rsidRPr="00A10197">
        <w:rPr>
          <w:spacing w:val="2"/>
          <w:sz w:val="28"/>
          <w:szCs w:val="28"/>
        </w:rPr>
        <w:t xml:space="preserve">Настоящее Положение об архиве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</w:t>
      </w:r>
      <w:r w:rsidR="00EE5320">
        <w:rPr>
          <w:spacing w:val="2"/>
          <w:sz w:val="28"/>
          <w:szCs w:val="28"/>
        </w:rPr>
        <w:t>Морозовского</w:t>
      </w:r>
      <w:r>
        <w:rPr>
          <w:spacing w:val="2"/>
          <w:sz w:val="28"/>
          <w:szCs w:val="28"/>
        </w:rPr>
        <w:t xml:space="preserve"> района</w:t>
      </w:r>
      <w:r w:rsidRPr="00A10197">
        <w:rPr>
          <w:spacing w:val="2"/>
          <w:sz w:val="28"/>
          <w:szCs w:val="28"/>
        </w:rPr>
        <w:t xml:space="preserve"> Ростовской области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</w:t>
      </w:r>
      <w:r>
        <w:rPr>
          <w:spacing w:val="2"/>
          <w:sz w:val="28"/>
          <w:szCs w:val="28"/>
        </w:rPr>
        <w:t>(</w:t>
      </w:r>
      <w:r>
        <w:rPr>
          <w:sz w:val="28"/>
          <w:szCs w:val="28"/>
        </w:rPr>
        <w:t>6 месяцев, 1,2,3 года, 5 лет</w:t>
      </w:r>
      <w:r w:rsidRPr="00A10197">
        <w:rPr>
          <w:spacing w:val="2"/>
          <w:sz w:val="28"/>
          <w:szCs w:val="28"/>
        </w:rPr>
        <w:t xml:space="preserve">) сроков хранения, в том числе </w:t>
      </w:r>
      <w:r>
        <w:rPr>
          <w:spacing w:val="2"/>
          <w:sz w:val="28"/>
          <w:szCs w:val="28"/>
        </w:rPr>
        <w:t>документы</w:t>
      </w:r>
      <w:r w:rsidRPr="00A10197">
        <w:rPr>
          <w:spacing w:val="2"/>
          <w:sz w:val="28"/>
          <w:szCs w:val="28"/>
        </w:rPr>
        <w:t>, образо</w:t>
      </w:r>
      <w:r>
        <w:rPr>
          <w:spacing w:val="2"/>
          <w:sz w:val="28"/>
          <w:szCs w:val="28"/>
        </w:rPr>
        <w:t>вавшие</w:t>
      </w:r>
      <w:r w:rsidRPr="00A10197">
        <w:rPr>
          <w:spacing w:val="2"/>
          <w:sz w:val="28"/>
          <w:szCs w:val="28"/>
        </w:rPr>
        <w:t xml:space="preserve">ся в деятельности </w:t>
      </w:r>
      <w:r>
        <w:rPr>
          <w:spacing w:val="2"/>
          <w:sz w:val="28"/>
          <w:szCs w:val="28"/>
        </w:rPr>
        <w:t>Территориальной и</w:t>
      </w:r>
      <w:r w:rsidRPr="00A10197">
        <w:rPr>
          <w:spacing w:val="2"/>
          <w:sz w:val="28"/>
          <w:szCs w:val="28"/>
        </w:rPr>
        <w:t>збирательной комиссии</w:t>
      </w:r>
      <w:r>
        <w:rPr>
          <w:spacing w:val="2"/>
          <w:sz w:val="28"/>
          <w:szCs w:val="28"/>
        </w:rPr>
        <w:t xml:space="preserve"> </w:t>
      </w:r>
      <w:r w:rsidR="00EE5320">
        <w:rPr>
          <w:spacing w:val="2"/>
          <w:sz w:val="28"/>
          <w:szCs w:val="28"/>
        </w:rPr>
        <w:t>Морозовского</w:t>
      </w:r>
      <w:r>
        <w:rPr>
          <w:spacing w:val="2"/>
          <w:sz w:val="28"/>
          <w:szCs w:val="28"/>
        </w:rPr>
        <w:t xml:space="preserve"> района</w:t>
      </w:r>
      <w:r w:rsidRPr="00A10197">
        <w:rPr>
          <w:spacing w:val="2"/>
          <w:sz w:val="28"/>
          <w:szCs w:val="28"/>
        </w:rPr>
        <w:t xml:space="preserve"> Ростовской области (далее - Комиссия), а также подготовки документов к передаче на постоянное хранение в</w:t>
      </w:r>
      <w:r>
        <w:rPr>
          <w:sz w:val="28"/>
          <w:szCs w:val="28"/>
        </w:rPr>
        <w:t xml:space="preserve"> архивный сектор Администрации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района.</w:t>
      </w:r>
    </w:p>
    <w:p w14:paraId="0D74AAB6" w14:textId="77777777" w:rsidR="00672B1A" w:rsidRDefault="00672B1A" w:rsidP="00672B1A">
      <w:pPr>
        <w:ind w:firstLine="709"/>
        <w:jc w:val="both"/>
        <w:rPr>
          <w:spacing w:val="2"/>
          <w:sz w:val="28"/>
          <w:szCs w:val="28"/>
        </w:rPr>
      </w:pPr>
      <w:bookmarkStart w:id="2" w:name="sub_1004"/>
      <w:bookmarkEnd w:id="1"/>
      <w:r>
        <w:rPr>
          <w:sz w:val="28"/>
          <w:szCs w:val="28"/>
        </w:rPr>
        <w:t xml:space="preserve">1.2. Комиссия разрабатывает </w:t>
      </w:r>
      <w:r w:rsidRPr="00A10197">
        <w:rPr>
          <w:spacing w:val="2"/>
          <w:sz w:val="28"/>
          <w:szCs w:val="28"/>
        </w:rPr>
        <w:t>Положение на основе примерного положения об архиве</w:t>
      </w:r>
      <w:r>
        <w:rPr>
          <w:spacing w:val="2"/>
          <w:sz w:val="28"/>
          <w:szCs w:val="28"/>
        </w:rPr>
        <w:t xml:space="preserve"> Избирательной комиссии Ростовской области. </w:t>
      </w:r>
    </w:p>
    <w:p w14:paraId="4FC5BB71" w14:textId="4A9895A6" w:rsidR="00672B1A" w:rsidRDefault="00672B1A" w:rsidP="00672B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подлежит согласованию с архивным сектором Администрации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района. </w:t>
      </w:r>
      <w:bookmarkEnd w:id="2"/>
      <w:r>
        <w:rPr>
          <w:sz w:val="28"/>
          <w:szCs w:val="28"/>
        </w:rPr>
        <w:t xml:space="preserve">После согласования положение утверждается постановлением Территориальной избирательной комиссии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района.</w:t>
      </w:r>
    </w:p>
    <w:p w14:paraId="6FB4C826" w14:textId="77777777" w:rsidR="00672B1A" w:rsidRPr="00A10197" w:rsidRDefault="00672B1A" w:rsidP="00672B1A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bookmarkStart w:id="3" w:name="sub_1005"/>
      <w:r>
        <w:rPr>
          <w:sz w:val="28"/>
          <w:szCs w:val="28"/>
        </w:rPr>
        <w:t xml:space="preserve">1.3. </w:t>
      </w:r>
      <w:r w:rsidRPr="00A10197">
        <w:rPr>
          <w:spacing w:val="2"/>
          <w:sz w:val="28"/>
          <w:szCs w:val="28"/>
        </w:rPr>
        <w:t>Архив Комиссии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Росархива;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Росархива от 31.07.2023 № 77; приказами, правилами, инструкциями, указаниями комитета, методическими документами ГКУ РО «ГАРО» и настоящим Положением.</w:t>
      </w:r>
    </w:p>
    <w:bookmarkEnd w:id="3"/>
    <w:p w14:paraId="056F3B71" w14:textId="77777777" w:rsidR="00672B1A" w:rsidRDefault="00672B1A" w:rsidP="00672B1A">
      <w:pPr>
        <w:jc w:val="both"/>
        <w:rPr>
          <w:sz w:val="28"/>
          <w:szCs w:val="28"/>
        </w:rPr>
      </w:pPr>
    </w:p>
    <w:p w14:paraId="1748053E" w14:textId="77777777" w:rsidR="00672B1A" w:rsidRDefault="00672B1A" w:rsidP="00672B1A">
      <w:pPr>
        <w:pStyle w:val="1"/>
        <w:rPr>
          <w:sz w:val="28"/>
          <w:szCs w:val="28"/>
        </w:rPr>
      </w:pPr>
      <w:bookmarkStart w:id="4" w:name="sub_200"/>
      <w:r>
        <w:rPr>
          <w:sz w:val="28"/>
          <w:szCs w:val="28"/>
        </w:rPr>
        <w:t>2. Состав документов Архива Комиссии</w:t>
      </w:r>
    </w:p>
    <w:bookmarkEnd w:id="4"/>
    <w:p w14:paraId="40FDCEED" w14:textId="77777777" w:rsidR="00672B1A" w:rsidRDefault="00672B1A" w:rsidP="00672B1A">
      <w:pPr>
        <w:jc w:val="both"/>
        <w:rPr>
          <w:sz w:val="28"/>
          <w:szCs w:val="28"/>
        </w:rPr>
      </w:pPr>
    </w:p>
    <w:p w14:paraId="63F824CD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5" w:name="sub_1006"/>
      <w:r>
        <w:rPr>
          <w:sz w:val="28"/>
          <w:szCs w:val="28"/>
        </w:rPr>
        <w:t>2.1. Архив Комиссии хранит:</w:t>
      </w:r>
      <w:bookmarkStart w:id="6" w:name="sub_1061"/>
      <w:bookmarkEnd w:id="5"/>
    </w:p>
    <w:p w14:paraId="41A8A9FC" w14:textId="15C5D1FE"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EE5320">
        <w:rPr>
          <w:sz w:val="28"/>
          <w:szCs w:val="28"/>
        </w:rPr>
        <w:t>1. Документы</w:t>
      </w:r>
      <w:r>
        <w:rPr>
          <w:sz w:val="28"/>
          <w:szCs w:val="28"/>
        </w:rPr>
        <w:t xml:space="preserve"> постоянного и временных (6 месяцев, 1,2,3 года, 5 лет) сроков хранения, в том числе документы, образовавшиеся в деятельности Комиссии;</w:t>
      </w:r>
    </w:p>
    <w:p w14:paraId="7E8DF665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7" w:name="sub_1065"/>
      <w:bookmarkEnd w:id="6"/>
      <w:r>
        <w:rPr>
          <w:sz w:val="28"/>
          <w:szCs w:val="28"/>
        </w:rPr>
        <w:t>2.1.2 Справочно-поисковые средства к документам и учетные документы Архива Комиссии.</w:t>
      </w:r>
    </w:p>
    <w:p w14:paraId="27327655" w14:textId="77777777" w:rsidR="00672B1A" w:rsidRDefault="00672B1A" w:rsidP="00672B1A">
      <w:pPr>
        <w:jc w:val="both"/>
      </w:pPr>
      <w:bookmarkStart w:id="8" w:name="sub_1111"/>
      <w:bookmarkEnd w:id="7"/>
    </w:p>
    <w:p w14:paraId="55F2553F" w14:textId="77777777" w:rsidR="00672B1A" w:rsidRDefault="00672B1A" w:rsidP="00672B1A">
      <w:pPr>
        <w:pStyle w:val="1"/>
        <w:rPr>
          <w:sz w:val="28"/>
          <w:szCs w:val="28"/>
        </w:rPr>
      </w:pPr>
      <w:bookmarkStart w:id="9" w:name="sub_300"/>
      <w:bookmarkEnd w:id="8"/>
      <w:r>
        <w:rPr>
          <w:sz w:val="28"/>
          <w:szCs w:val="28"/>
        </w:rPr>
        <w:lastRenderedPageBreak/>
        <w:t>3. Задачи Архива Комиссии</w:t>
      </w:r>
    </w:p>
    <w:bookmarkEnd w:id="9"/>
    <w:p w14:paraId="4CBD3ED5" w14:textId="77777777" w:rsidR="00672B1A" w:rsidRDefault="00672B1A" w:rsidP="00672B1A">
      <w:pPr>
        <w:jc w:val="both"/>
        <w:rPr>
          <w:sz w:val="28"/>
          <w:szCs w:val="28"/>
        </w:rPr>
      </w:pPr>
    </w:p>
    <w:p w14:paraId="13204F44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0" w:name="sub_1007"/>
      <w:r>
        <w:rPr>
          <w:sz w:val="28"/>
          <w:szCs w:val="28"/>
        </w:rPr>
        <w:t>3. К задачам Архива Комиссии относятся:</w:t>
      </w:r>
    </w:p>
    <w:p w14:paraId="598DAE08" w14:textId="69206252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1" w:name="sub_1071"/>
      <w:bookmarkEnd w:id="10"/>
      <w:r>
        <w:rPr>
          <w:sz w:val="28"/>
          <w:szCs w:val="28"/>
        </w:rPr>
        <w:t xml:space="preserve">3.1.1. Организация хранения документов, состав которых предусмотрен </w:t>
      </w:r>
      <w:r w:rsidR="00EE5320">
        <w:rPr>
          <w:sz w:val="28"/>
          <w:szCs w:val="28"/>
        </w:rPr>
        <w:t xml:space="preserve">Главой </w:t>
      </w:r>
      <w:r w:rsidR="00EE5320" w:rsidRPr="00EE5320">
        <w:rPr>
          <w:sz w:val="28"/>
          <w:szCs w:val="28"/>
        </w:rPr>
        <w:t>2</w:t>
      </w:r>
      <w:r w:rsidRPr="00547C84">
        <w:rPr>
          <w:sz w:val="28"/>
          <w:szCs w:val="28"/>
        </w:rPr>
        <w:t xml:space="preserve"> </w:t>
      </w:r>
      <w:r>
        <w:rPr>
          <w:sz w:val="28"/>
          <w:szCs w:val="28"/>
        </w:rPr>
        <w:t>Положения.</w:t>
      </w:r>
    </w:p>
    <w:p w14:paraId="2B5A49F1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2" w:name="sub_1072"/>
      <w:bookmarkEnd w:id="11"/>
      <w:r>
        <w:rPr>
          <w:sz w:val="28"/>
          <w:szCs w:val="28"/>
        </w:rPr>
        <w:t>3.1.2. Комплектование Архива Комиссии документами, образовавшимися в деятельности Комиссии.</w:t>
      </w:r>
    </w:p>
    <w:p w14:paraId="41D35EA5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3" w:name="sub_1073"/>
      <w:bookmarkEnd w:id="12"/>
      <w:r>
        <w:rPr>
          <w:sz w:val="28"/>
          <w:szCs w:val="28"/>
        </w:rPr>
        <w:t>3.1.3. Учет документов, находящихся на хранении в Архиве Комиссии.</w:t>
      </w:r>
    </w:p>
    <w:p w14:paraId="64E2AD57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4" w:name="sub_1074"/>
      <w:bookmarkEnd w:id="13"/>
      <w:r>
        <w:rPr>
          <w:sz w:val="28"/>
          <w:szCs w:val="28"/>
        </w:rPr>
        <w:t>3.1.4. Использование документов, находящихся на хранении в Архиве Комиссии.</w:t>
      </w:r>
    </w:p>
    <w:p w14:paraId="6720D4CB" w14:textId="33DD350E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5" w:name="sub_1075"/>
      <w:bookmarkEnd w:id="14"/>
      <w:r>
        <w:rPr>
          <w:sz w:val="28"/>
          <w:szCs w:val="28"/>
        </w:rPr>
        <w:t xml:space="preserve">3.1.5. Подготовка и своевременная передача документов Архивного фонда Российской Федерации на постоянное хранение в архивный сектор Администрации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района.</w:t>
      </w:r>
    </w:p>
    <w:p w14:paraId="7190690D" w14:textId="3AC7435E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6" w:name="sub_1076"/>
      <w:bookmarkEnd w:id="15"/>
      <w:r>
        <w:rPr>
          <w:sz w:val="28"/>
          <w:szCs w:val="28"/>
        </w:rPr>
        <w:t xml:space="preserve">3.1.5. Методическое руководство и контроль за формированием и оформлением дел в участковых избирательных комиссиях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 и своевременной передачей их в Архив Комиссии.</w:t>
      </w:r>
    </w:p>
    <w:bookmarkEnd w:id="16"/>
    <w:p w14:paraId="4C1B1AD9" w14:textId="77777777" w:rsidR="00672B1A" w:rsidRDefault="00672B1A" w:rsidP="00672B1A">
      <w:pPr>
        <w:jc w:val="both"/>
        <w:rPr>
          <w:sz w:val="28"/>
          <w:szCs w:val="28"/>
        </w:rPr>
      </w:pPr>
    </w:p>
    <w:p w14:paraId="46E1CBE0" w14:textId="77777777" w:rsidR="00672B1A" w:rsidRDefault="00672B1A" w:rsidP="00672B1A">
      <w:pPr>
        <w:pStyle w:val="1"/>
        <w:rPr>
          <w:sz w:val="28"/>
          <w:szCs w:val="28"/>
        </w:rPr>
      </w:pPr>
      <w:bookmarkStart w:id="17" w:name="sub_400"/>
      <w:r>
        <w:rPr>
          <w:sz w:val="28"/>
          <w:szCs w:val="28"/>
        </w:rPr>
        <w:t xml:space="preserve">4. Функции Архива </w:t>
      </w:r>
      <w:bookmarkEnd w:id="17"/>
      <w:r>
        <w:rPr>
          <w:sz w:val="28"/>
          <w:szCs w:val="28"/>
        </w:rPr>
        <w:t>Комиссии</w:t>
      </w:r>
    </w:p>
    <w:p w14:paraId="5F57306E" w14:textId="77777777" w:rsidR="00672B1A" w:rsidRDefault="00672B1A" w:rsidP="00672B1A"/>
    <w:p w14:paraId="2EE9E6EB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8" w:name="sub_1008"/>
      <w:r>
        <w:rPr>
          <w:sz w:val="28"/>
          <w:szCs w:val="28"/>
        </w:rPr>
        <w:t>4.1. Архив Комиссии осуществляет следующие функции:</w:t>
      </w:r>
    </w:p>
    <w:p w14:paraId="5E4CA1FB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19" w:name="sub_1081"/>
      <w:bookmarkEnd w:id="18"/>
      <w:r>
        <w:rPr>
          <w:sz w:val="28"/>
          <w:szCs w:val="28"/>
        </w:rPr>
        <w:t>4.1.1. Организует прием документов постоянного и временных (6 месяцев, 1,2,3 года, 5 лет) сроков хранения, в том числе, образовавшихся в деятельности Комиссии.</w:t>
      </w:r>
    </w:p>
    <w:p w14:paraId="3CEF0781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0" w:name="sub_1082"/>
      <w:bookmarkEnd w:id="19"/>
      <w:r>
        <w:rPr>
          <w:sz w:val="28"/>
          <w:szCs w:val="28"/>
        </w:rPr>
        <w:t>4.1.2. Ведет учет документов и фондов, находящихся на хранении в Архиве Комиссии.</w:t>
      </w:r>
    </w:p>
    <w:p w14:paraId="38FFBA3A" w14:textId="304F6CE4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1" w:name="sub_1083"/>
      <w:bookmarkEnd w:id="20"/>
      <w:r>
        <w:rPr>
          <w:sz w:val="28"/>
          <w:szCs w:val="28"/>
        </w:rPr>
        <w:t xml:space="preserve">4.1.3. Представляет в архивный сектор Администрации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 учетные сведения об объеме и составе хранящихся в архиве Комиссии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14:paraId="45981F28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2" w:name="sub_1084"/>
      <w:bookmarkEnd w:id="21"/>
      <w:r>
        <w:rPr>
          <w:sz w:val="28"/>
          <w:szCs w:val="28"/>
        </w:rPr>
        <w:t>4.1.4. Систематизирует и размещает документы, поступающие на хранение в Архив Комиссии, образовавшиеся в ходе осуществления деятельности Комиссии.</w:t>
      </w:r>
    </w:p>
    <w:p w14:paraId="77F0246F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3" w:name="sub_1085"/>
      <w:bookmarkEnd w:id="22"/>
      <w:r>
        <w:rPr>
          <w:sz w:val="28"/>
          <w:szCs w:val="28"/>
        </w:rPr>
        <w:t>4.2. Осуществляет подготовку и представляет:</w:t>
      </w:r>
    </w:p>
    <w:p w14:paraId="52B2AD89" w14:textId="7211265D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4" w:name="sub_1851"/>
      <w:bookmarkEnd w:id="23"/>
      <w:r>
        <w:rPr>
          <w:sz w:val="28"/>
          <w:szCs w:val="28"/>
        </w:rPr>
        <w:t>4.2.1. На рассмотрение и согласование экспертной комиссии (далее ЭК) проекты описей дел, документов постоянного и временных (6 месяцев, 1,2,3 года, 5 лет) сроков хранения, а также проекты акты о выделении к уничтожению не подлежащих хранению архивных документов.</w:t>
      </w:r>
    </w:p>
    <w:p w14:paraId="2BB83A4F" w14:textId="565AFFA3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5" w:name="sub_1852"/>
      <w:bookmarkEnd w:id="24"/>
      <w:r>
        <w:rPr>
          <w:sz w:val="28"/>
          <w:szCs w:val="28"/>
        </w:rPr>
        <w:t>4.2.</w:t>
      </w:r>
      <w:r w:rsidR="00EE5320">
        <w:rPr>
          <w:sz w:val="28"/>
          <w:szCs w:val="28"/>
        </w:rPr>
        <w:t>2. На</w:t>
      </w:r>
      <w:r>
        <w:rPr>
          <w:sz w:val="28"/>
          <w:szCs w:val="28"/>
        </w:rPr>
        <w:t xml:space="preserve"> утверждение экспертно-проверочной комиссии комитета по управлению архивным делом Ростовской области (далее – ЭПК комитета) описи дел постоянного хранения.</w:t>
      </w:r>
      <w:bookmarkStart w:id="26" w:name="sub_1855"/>
      <w:bookmarkEnd w:id="25"/>
    </w:p>
    <w:p w14:paraId="55A1C4DC" w14:textId="77777777" w:rsidR="00672B1A" w:rsidRPr="00C96A6F" w:rsidRDefault="00672B1A" w:rsidP="00672B1A">
      <w:pPr>
        <w:ind w:firstLine="72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t xml:space="preserve">4.2.3 </w:t>
      </w:r>
      <w:bookmarkStart w:id="27" w:name="sub_1086"/>
      <w:bookmarkEnd w:id="26"/>
      <w:r w:rsidRPr="00A10197">
        <w:rPr>
          <w:spacing w:val="2"/>
          <w:sz w:val="28"/>
          <w:szCs w:val="28"/>
        </w:rPr>
        <w:t>На утверждение председателю Комиссии</w:t>
      </w:r>
      <w:r>
        <w:rPr>
          <w:spacing w:val="2"/>
          <w:sz w:val="28"/>
          <w:szCs w:val="28"/>
        </w:rPr>
        <w:t xml:space="preserve"> </w:t>
      </w:r>
      <w:r w:rsidRPr="00A10197">
        <w:rPr>
          <w:spacing w:val="2"/>
          <w:sz w:val="28"/>
          <w:szCs w:val="28"/>
        </w:rPr>
        <w:t>документы, указанные в подпункте 4.2.2 пункта 4.2 настоящего Положения, после их утверждения ЭПК комитета.</w:t>
      </w:r>
    </w:p>
    <w:p w14:paraId="3A0A15CC" w14:textId="4122FB5B" w:rsidR="00672B1A" w:rsidRDefault="00672B1A" w:rsidP="00672B1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Организует передачу документов Архивного фонда Российской Федерации на постоянное хранение в архивный сектор Администрации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района.</w:t>
      </w:r>
    </w:p>
    <w:p w14:paraId="2FF2FFD6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8" w:name="sub_1087"/>
      <w:bookmarkEnd w:id="27"/>
      <w:r>
        <w:rPr>
          <w:sz w:val="28"/>
          <w:szCs w:val="28"/>
        </w:rPr>
        <w:lastRenderedPageBreak/>
        <w:t>4.4. Организует и проводит экспертизу ценности документов временных (6 месяцев,1,2,3 года, 5 лет) сроков хранения, находящихся на хранении в Архиве Комиссии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14:paraId="184D8E95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29" w:name="sub_1088"/>
      <w:bookmarkEnd w:id="28"/>
      <w:r>
        <w:rPr>
          <w:sz w:val="28"/>
          <w:szCs w:val="28"/>
        </w:rPr>
        <w:t>4.5. Проводит мероприятия по обеспечению сохранности документов, находящихся на хранении в Архиве Комиссии.</w:t>
      </w:r>
    </w:p>
    <w:p w14:paraId="7263BBCC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0" w:name="sub_1089"/>
      <w:bookmarkEnd w:id="29"/>
      <w:r>
        <w:rPr>
          <w:sz w:val="28"/>
          <w:szCs w:val="28"/>
        </w:rPr>
        <w:t>4.6. Организует информирование председателя Комиссии о составе и содержании документов Архива Комиссии.</w:t>
      </w:r>
    </w:p>
    <w:p w14:paraId="772880DC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1" w:name="sub_1813"/>
      <w:bookmarkEnd w:id="30"/>
      <w:r>
        <w:rPr>
          <w:sz w:val="28"/>
          <w:szCs w:val="28"/>
        </w:rPr>
        <w:t>4.7. Ведет учет использования документов Архива Комиссии.</w:t>
      </w:r>
    </w:p>
    <w:p w14:paraId="67E46C95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2" w:name="sub_1816"/>
      <w:bookmarkEnd w:id="31"/>
      <w:r>
        <w:rPr>
          <w:sz w:val="28"/>
          <w:szCs w:val="28"/>
        </w:rPr>
        <w:t>4.8. Участвует в разработке документов Комиссии по вопросам архивного дела и делопроизводства.</w:t>
      </w:r>
    </w:p>
    <w:p w14:paraId="4126894A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3" w:name="sub_1817"/>
      <w:bookmarkEnd w:id="32"/>
      <w:r>
        <w:rPr>
          <w:sz w:val="28"/>
          <w:szCs w:val="28"/>
        </w:rPr>
        <w:t>4.9. Оказывает методическую помощь:</w:t>
      </w:r>
    </w:p>
    <w:p w14:paraId="7E6DAAB4" w14:textId="05923086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4" w:name="sub_1818"/>
      <w:bookmarkEnd w:id="33"/>
      <w:r>
        <w:rPr>
          <w:sz w:val="28"/>
          <w:szCs w:val="28"/>
        </w:rPr>
        <w:t>4.9.</w:t>
      </w:r>
      <w:r w:rsidR="00EE5320">
        <w:rPr>
          <w:sz w:val="28"/>
          <w:szCs w:val="28"/>
        </w:rPr>
        <w:t>1. Участковым</w:t>
      </w:r>
      <w:r>
        <w:rPr>
          <w:sz w:val="28"/>
          <w:szCs w:val="28"/>
        </w:rPr>
        <w:t xml:space="preserve"> избирательным комиссиям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 в  составлении номенклатуры дел, формировании и оформлении дел.</w:t>
      </w:r>
    </w:p>
    <w:p w14:paraId="503ABEE4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5" w:name="sub_1819"/>
      <w:bookmarkEnd w:id="34"/>
      <w:r>
        <w:rPr>
          <w:sz w:val="28"/>
          <w:szCs w:val="28"/>
        </w:rPr>
        <w:t>4.9.2. В подготовке документов к передаче в Архив Комиссии.</w:t>
      </w:r>
    </w:p>
    <w:bookmarkEnd w:id="35"/>
    <w:p w14:paraId="78BA0246" w14:textId="77777777" w:rsidR="00672B1A" w:rsidRDefault="00672B1A" w:rsidP="00672B1A">
      <w:pPr>
        <w:jc w:val="both"/>
        <w:rPr>
          <w:sz w:val="28"/>
          <w:szCs w:val="28"/>
        </w:rPr>
      </w:pPr>
    </w:p>
    <w:p w14:paraId="12F62248" w14:textId="77777777" w:rsidR="00672B1A" w:rsidRDefault="00672B1A" w:rsidP="00672B1A">
      <w:pPr>
        <w:pStyle w:val="1"/>
        <w:rPr>
          <w:sz w:val="28"/>
          <w:szCs w:val="28"/>
        </w:rPr>
      </w:pPr>
      <w:bookmarkStart w:id="36" w:name="sub_500"/>
      <w:r>
        <w:rPr>
          <w:sz w:val="28"/>
          <w:szCs w:val="28"/>
        </w:rPr>
        <w:t>5. Права Архива Комиссии</w:t>
      </w:r>
    </w:p>
    <w:bookmarkEnd w:id="36"/>
    <w:p w14:paraId="078DD889" w14:textId="77777777" w:rsidR="00672B1A" w:rsidRDefault="00672B1A" w:rsidP="00672B1A">
      <w:pPr>
        <w:jc w:val="both"/>
        <w:rPr>
          <w:sz w:val="28"/>
          <w:szCs w:val="28"/>
        </w:rPr>
      </w:pPr>
    </w:p>
    <w:p w14:paraId="67B8B1F8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7" w:name="sub_1009"/>
      <w:r>
        <w:rPr>
          <w:sz w:val="28"/>
          <w:szCs w:val="28"/>
        </w:rPr>
        <w:t>5. Архив Комиссии имеет право:</w:t>
      </w:r>
    </w:p>
    <w:p w14:paraId="33906BC2" w14:textId="77777777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8" w:name="sub_1091"/>
      <w:bookmarkEnd w:id="37"/>
      <w:r>
        <w:rPr>
          <w:sz w:val="28"/>
          <w:szCs w:val="28"/>
        </w:rPr>
        <w:t>5.1. Представлять председателю Комиссии предложения по совершенствованию организации хранения, комплектования, учета и использования архивных документов в Архиве Комиссии.</w:t>
      </w:r>
    </w:p>
    <w:p w14:paraId="4682C433" w14:textId="2282883B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39" w:name="sub_1092"/>
      <w:bookmarkEnd w:id="38"/>
      <w:r>
        <w:rPr>
          <w:sz w:val="28"/>
          <w:szCs w:val="28"/>
        </w:rPr>
        <w:t xml:space="preserve">5.1.1.  Запрашивать в участковых избирательных комиссиях </w:t>
      </w:r>
      <w:r w:rsidR="00EE5320">
        <w:rPr>
          <w:spacing w:val="2"/>
          <w:sz w:val="28"/>
          <w:szCs w:val="28"/>
        </w:rPr>
        <w:t>Морозовского</w:t>
      </w:r>
      <w:r w:rsidR="00EE532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сведения, необходимые для работы Архива Комиссии.</w:t>
      </w:r>
    </w:p>
    <w:p w14:paraId="21ADA063" w14:textId="180F7085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0" w:name="sub_1093"/>
      <w:bookmarkEnd w:id="39"/>
      <w:r>
        <w:rPr>
          <w:sz w:val="28"/>
          <w:szCs w:val="28"/>
        </w:rPr>
        <w:t xml:space="preserve">5.1.2. Давать рекомендации участковым избирательным комиссиям </w:t>
      </w:r>
      <w:r w:rsidR="00EE5320">
        <w:rPr>
          <w:spacing w:val="2"/>
          <w:sz w:val="28"/>
          <w:szCs w:val="28"/>
        </w:rPr>
        <w:t>Морозовского</w:t>
      </w:r>
      <w:r>
        <w:rPr>
          <w:sz w:val="28"/>
          <w:szCs w:val="28"/>
        </w:rPr>
        <w:t xml:space="preserve"> района по вопросам, относящимся к компетенции Архива Комиссии.</w:t>
      </w:r>
    </w:p>
    <w:p w14:paraId="1CEEB0DC" w14:textId="1584576D" w:rsidR="00672B1A" w:rsidRDefault="00672B1A" w:rsidP="00672B1A">
      <w:pPr>
        <w:ind w:firstLine="720"/>
        <w:jc w:val="both"/>
        <w:rPr>
          <w:sz w:val="28"/>
          <w:szCs w:val="28"/>
        </w:rPr>
      </w:pPr>
      <w:bookmarkStart w:id="41" w:name="sub_1094"/>
      <w:bookmarkEnd w:id="40"/>
      <w:r>
        <w:rPr>
          <w:sz w:val="28"/>
          <w:szCs w:val="28"/>
        </w:rPr>
        <w:t xml:space="preserve">5.1.3 Информировать участковые избирательные комиссии </w:t>
      </w:r>
      <w:r w:rsidR="00EE5320">
        <w:rPr>
          <w:spacing w:val="2"/>
          <w:sz w:val="28"/>
          <w:szCs w:val="28"/>
        </w:rPr>
        <w:t>Морозовского</w:t>
      </w:r>
      <w:r w:rsidR="00EE532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 о необходимости передачи документов в Архив Комиссии в соответствии с утвержденным графиком.</w:t>
      </w:r>
      <w:bookmarkEnd w:id="41"/>
    </w:p>
    <w:p w14:paraId="05D9F6C7" w14:textId="77777777" w:rsidR="0096569D" w:rsidRDefault="0096569D" w:rsidP="00EE5320">
      <w:pPr>
        <w:pStyle w:val="a7"/>
        <w:jc w:val="left"/>
        <w:rPr>
          <w:b/>
          <w:bCs/>
        </w:rPr>
      </w:pPr>
    </w:p>
    <w:tbl>
      <w:tblPr>
        <w:tblW w:w="10774" w:type="dxa"/>
        <w:tblInd w:w="-559" w:type="dxa"/>
        <w:tblLayout w:type="fixed"/>
        <w:tblLook w:val="0000" w:firstRow="0" w:lastRow="0" w:firstColumn="0" w:lastColumn="0" w:noHBand="0" w:noVBand="0"/>
      </w:tblPr>
      <w:tblGrid>
        <w:gridCol w:w="4720"/>
        <w:gridCol w:w="1093"/>
        <w:gridCol w:w="4677"/>
        <w:gridCol w:w="236"/>
        <w:gridCol w:w="48"/>
      </w:tblGrid>
      <w:tr w:rsidR="0096569D" w:rsidRPr="002F2E73" w14:paraId="505078CB" w14:textId="77777777" w:rsidTr="0096569D"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 w14:paraId="15DCD6E2" w14:textId="77777777"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542C647B" w14:textId="77777777"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СОГЛАСОВАНО:</w:t>
            </w:r>
          </w:p>
        </w:tc>
        <w:tc>
          <w:tcPr>
            <w:tcW w:w="1093" w:type="dxa"/>
          </w:tcPr>
          <w:p w14:paraId="4617AE5B" w14:textId="77777777"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14:paraId="1588B393" w14:textId="77777777" w:rsidR="0096569D" w:rsidRPr="002F2E73" w:rsidRDefault="0096569D" w:rsidP="00AE3EF4">
            <w:pPr>
              <w:ind w:left="-108" w:firstLine="391"/>
              <w:jc w:val="center"/>
              <w:rPr>
                <w:caps/>
                <w:sz w:val="28"/>
                <w:szCs w:val="28"/>
              </w:rPr>
            </w:pPr>
          </w:p>
          <w:p w14:paraId="385DD210" w14:textId="77777777" w:rsidR="0096569D" w:rsidRPr="002F2E73" w:rsidRDefault="0096569D" w:rsidP="00AE3EF4">
            <w:pPr>
              <w:rPr>
                <w:caps/>
                <w:sz w:val="28"/>
                <w:szCs w:val="28"/>
              </w:rPr>
            </w:pPr>
          </w:p>
          <w:p w14:paraId="02508A7B" w14:textId="77777777" w:rsidR="0096569D" w:rsidRPr="002F2E73" w:rsidRDefault="0096569D" w:rsidP="00AE3EF4">
            <w:pPr>
              <w:rPr>
                <w:sz w:val="28"/>
                <w:szCs w:val="28"/>
              </w:rPr>
            </w:pPr>
            <w:r w:rsidRPr="002F2E73">
              <w:rPr>
                <w:caps/>
                <w:sz w:val="28"/>
                <w:szCs w:val="28"/>
              </w:rPr>
              <w:t xml:space="preserve">                     Согласовано:</w:t>
            </w:r>
          </w:p>
        </w:tc>
        <w:tc>
          <w:tcPr>
            <w:tcW w:w="236" w:type="dxa"/>
          </w:tcPr>
          <w:p w14:paraId="66DD3BEA" w14:textId="77777777"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</w:tr>
      <w:tr w:rsidR="0096569D" w:rsidRPr="002F2E73" w14:paraId="4A2347C9" w14:textId="77777777" w:rsidTr="0096569D">
        <w:trPr>
          <w:cantSplit/>
          <w:trHeight w:val="1695"/>
        </w:trPr>
        <w:tc>
          <w:tcPr>
            <w:tcW w:w="4720" w:type="dxa"/>
          </w:tcPr>
          <w:p w14:paraId="3A36ED19" w14:textId="473D5141"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Протокол Экспертной комиссии при Территориальной избирательной комиссии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="00EE5320">
              <w:rPr>
                <w:spacing w:val="2"/>
                <w:sz w:val="28"/>
                <w:szCs w:val="28"/>
              </w:rPr>
              <w:t>Морозовского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района</w:t>
            </w:r>
          </w:p>
          <w:p w14:paraId="68329A64" w14:textId="7C53CA70" w:rsidR="0096569D" w:rsidRPr="002F2E73" w:rsidRDefault="0096569D" w:rsidP="00AE3EF4">
            <w:pPr>
              <w:spacing w:after="200" w:line="276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2F2E73">
              <w:rPr>
                <w:rFonts w:eastAsia="Calibri"/>
                <w:sz w:val="28"/>
                <w:szCs w:val="28"/>
                <w:lang w:eastAsia="en-US"/>
              </w:rPr>
              <w:t>«</w:t>
            </w: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  <w:r w:rsidR="00EE5320">
              <w:rPr>
                <w:rFonts w:eastAsia="Calibri"/>
                <w:sz w:val="28"/>
                <w:szCs w:val="28"/>
                <w:lang w:eastAsia="en-US"/>
              </w:rPr>
              <w:t>5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» </w:t>
            </w:r>
            <w:r w:rsidR="00EE5320">
              <w:rPr>
                <w:rFonts w:eastAsia="Calibri"/>
                <w:sz w:val="28"/>
                <w:szCs w:val="28"/>
                <w:lang w:eastAsia="en-US"/>
              </w:rPr>
              <w:t>мая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202</w:t>
            </w: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 год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 </w:t>
            </w:r>
            <w:r w:rsidRPr="002F2E73"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  <w:p w14:paraId="7859E503" w14:textId="77777777" w:rsidR="0096569D" w:rsidRPr="002F2E73" w:rsidRDefault="0096569D" w:rsidP="00AE3EF4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14:paraId="2BB39981" w14:textId="77777777"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14:paraId="36138B05" w14:textId="77777777" w:rsidR="00125652" w:rsidRPr="000E5BAF" w:rsidRDefault="00125652" w:rsidP="0012565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E5BAF">
              <w:rPr>
                <w:rFonts w:eastAsia="Calibri"/>
                <w:sz w:val="28"/>
                <w:szCs w:val="28"/>
                <w:lang w:eastAsia="en-US"/>
              </w:rPr>
              <w:t xml:space="preserve">Заведующий сектором муниципального архива Администрации </w:t>
            </w:r>
          </w:p>
          <w:p w14:paraId="26C908EC" w14:textId="77777777" w:rsidR="00125652" w:rsidRPr="000E5BAF" w:rsidRDefault="00125652" w:rsidP="00125652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E5BAF">
              <w:rPr>
                <w:rFonts w:eastAsia="Calibri"/>
                <w:sz w:val="28"/>
                <w:szCs w:val="28"/>
                <w:lang w:eastAsia="en-US"/>
              </w:rPr>
              <w:t>Морозовского района</w:t>
            </w:r>
          </w:p>
          <w:p w14:paraId="096811DD" w14:textId="77777777" w:rsidR="00125652" w:rsidRPr="000E5BAF" w:rsidRDefault="00125652" w:rsidP="00125652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  <w:p w14:paraId="788213BD" w14:textId="77777777" w:rsidR="00125652" w:rsidRPr="000E5BAF" w:rsidRDefault="00125652" w:rsidP="00125652">
            <w:pPr>
              <w:spacing w:line="360" w:lineRule="auto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0E5BAF">
              <w:rPr>
                <w:rFonts w:eastAsia="Calibri"/>
                <w:sz w:val="28"/>
                <w:szCs w:val="28"/>
                <w:lang w:eastAsia="en-US"/>
              </w:rPr>
              <w:t>____________ Ю. В. Мельникова</w:t>
            </w:r>
          </w:p>
          <w:p w14:paraId="313C2C4D" w14:textId="79BDF725" w:rsidR="00125652" w:rsidRPr="000E5BAF" w:rsidRDefault="00125652" w:rsidP="00125652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0E5BAF">
              <w:rPr>
                <w:rFonts w:eastAsia="Calibri"/>
                <w:sz w:val="28"/>
                <w:szCs w:val="28"/>
                <w:lang w:eastAsia="en-US"/>
              </w:rPr>
              <w:t xml:space="preserve">             «___» </w:t>
            </w:r>
            <w:r w:rsidR="00EE5320">
              <w:rPr>
                <w:rFonts w:eastAsia="Calibri"/>
                <w:sz w:val="28"/>
                <w:szCs w:val="28"/>
                <w:lang w:eastAsia="en-US"/>
              </w:rPr>
              <w:t>мая</w:t>
            </w:r>
            <w:r w:rsidRPr="000E5BAF">
              <w:rPr>
                <w:rFonts w:eastAsia="Calibri"/>
                <w:sz w:val="28"/>
                <w:szCs w:val="28"/>
                <w:lang w:eastAsia="en-US"/>
              </w:rPr>
              <w:t xml:space="preserve"> 202</w:t>
            </w:r>
            <w:r w:rsidR="00EE5320">
              <w:rPr>
                <w:rFonts w:eastAsia="Calibri"/>
                <w:sz w:val="28"/>
                <w:szCs w:val="28"/>
                <w:lang w:eastAsia="en-US"/>
              </w:rPr>
              <w:t>6</w:t>
            </w:r>
            <w:r w:rsidRPr="000E5BAF">
              <w:rPr>
                <w:rFonts w:eastAsia="Calibri"/>
                <w:sz w:val="28"/>
                <w:szCs w:val="28"/>
                <w:lang w:eastAsia="en-US"/>
              </w:rPr>
              <w:t xml:space="preserve"> год </w:t>
            </w:r>
          </w:p>
          <w:p w14:paraId="42675748" w14:textId="683E38BD" w:rsidR="0096569D" w:rsidRPr="002F2E73" w:rsidRDefault="0096569D" w:rsidP="00AE3EF4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284" w:type="dxa"/>
            <w:gridSpan w:val="2"/>
          </w:tcPr>
          <w:p w14:paraId="118C303D" w14:textId="77777777"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</w:tr>
      <w:tr w:rsidR="0096569D" w:rsidRPr="002F2E73" w14:paraId="0D3780B9" w14:textId="77777777" w:rsidTr="0096569D">
        <w:trPr>
          <w:gridAfter w:val="1"/>
          <w:wAfter w:w="48" w:type="dxa"/>
          <w:cantSplit/>
          <w:trHeight w:val="293"/>
        </w:trPr>
        <w:tc>
          <w:tcPr>
            <w:tcW w:w="4720" w:type="dxa"/>
          </w:tcPr>
          <w:p w14:paraId="4685C9A1" w14:textId="77777777"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93" w:type="dxa"/>
          </w:tcPr>
          <w:p w14:paraId="1594F6A3" w14:textId="77777777"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677" w:type="dxa"/>
          </w:tcPr>
          <w:p w14:paraId="0EC69A31" w14:textId="77777777" w:rsidR="0096569D" w:rsidRPr="002F2E73" w:rsidRDefault="0096569D" w:rsidP="00AE3EF4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</w:tcPr>
          <w:p w14:paraId="74160E82" w14:textId="77777777" w:rsidR="0096569D" w:rsidRPr="002F2E73" w:rsidRDefault="0096569D" w:rsidP="00AE3EF4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551F779" w14:textId="77777777" w:rsidR="0096569D" w:rsidRDefault="0096569D">
      <w:pPr>
        <w:pStyle w:val="a7"/>
        <w:rPr>
          <w:b/>
          <w:bCs/>
        </w:rPr>
      </w:pPr>
    </w:p>
    <w:sectPr w:rsidR="0096569D" w:rsidSect="0023076E">
      <w:type w:val="continuous"/>
      <w:pgSz w:w="11906" w:h="16838"/>
      <w:pgMar w:top="851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0F361" w14:textId="77777777" w:rsidR="009C2E0A" w:rsidRDefault="009C2E0A" w:rsidP="00EE5320">
      <w:r>
        <w:separator/>
      </w:r>
    </w:p>
  </w:endnote>
  <w:endnote w:type="continuationSeparator" w:id="0">
    <w:p w14:paraId="5394D959" w14:textId="77777777" w:rsidR="009C2E0A" w:rsidRDefault="009C2E0A" w:rsidP="00EE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24954" w14:textId="77777777" w:rsidR="009C2E0A" w:rsidRDefault="009C2E0A" w:rsidP="00EE5320">
      <w:r>
        <w:separator/>
      </w:r>
    </w:p>
  </w:footnote>
  <w:footnote w:type="continuationSeparator" w:id="0">
    <w:p w14:paraId="7742F673" w14:textId="77777777" w:rsidR="009C2E0A" w:rsidRDefault="009C2E0A" w:rsidP="00EE5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 w15:restartNumberingAfterBreak="0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 w15:restartNumberingAfterBreak="0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 w15:restartNumberingAfterBreak="0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4914AD5"/>
    <w:multiLevelType w:val="hybridMultilevel"/>
    <w:tmpl w:val="BF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 w15:restartNumberingAfterBreak="0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 w15:restartNumberingAfterBreak="0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B2C7653"/>
    <w:multiLevelType w:val="hybridMultilevel"/>
    <w:tmpl w:val="029C65A8"/>
    <w:lvl w:ilvl="0" w:tplc="B68A7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 w15:restartNumberingAfterBreak="0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42622199">
    <w:abstractNumId w:val="12"/>
  </w:num>
  <w:num w:numId="2" w16cid:durableId="228807573">
    <w:abstractNumId w:val="22"/>
  </w:num>
  <w:num w:numId="3" w16cid:durableId="784545617">
    <w:abstractNumId w:val="11"/>
  </w:num>
  <w:num w:numId="4" w16cid:durableId="334308104">
    <w:abstractNumId w:val="27"/>
  </w:num>
  <w:num w:numId="5" w16cid:durableId="1197694155">
    <w:abstractNumId w:val="8"/>
  </w:num>
  <w:num w:numId="6" w16cid:durableId="1303774747">
    <w:abstractNumId w:val="30"/>
  </w:num>
  <w:num w:numId="7" w16cid:durableId="1172257088">
    <w:abstractNumId w:val="28"/>
  </w:num>
  <w:num w:numId="8" w16cid:durableId="389040716">
    <w:abstractNumId w:val="3"/>
  </w:num>
  <w:num w:numId="9" w16cid:durableId="226377001">
    <w:abstractNumId w:val="4"/>
  </w:num>
  <w:num w:numId="10" w16cid:durableId="534007894">
    <w:abstractNumId w:val="1"/>
  </w:num>
  <w:num w:numId="11" w16cid:durableId="259531255">
    <w:abstractNumId w:val="26"/>
  </w:num>
  <w:num w:numId="12" w16cid:durableId="1265726710">
    <w:abstractNumId w:val="5"/>
  </w:num>
  <w:num w:numId="13" w16cid:durableId="95449801">
    <w:abstractNumId w:val="13"/>
  </w:num>
  <w:num w:numId="14" w16cid:durableId="1508666379">
    <w:abstractNumId w:val="15"/>
  </w:num>
  <w:num w:numId="15" w16cid:durableId="219555092">
    <w:abstractNumId w:val="2"/>
  </w:num>
  <w:num w:numId="16" w16cid:durableId="168259435">
    <w:abstractNumId w:val="20"/>
  </w:num>
  <w:num w:numId="17" w16cid:durableId="93211037">
    <w:abstractNumId w:val="21"/>
  </w:num>
  <w:num w:numId="18" w16cid:durableId="279071461">
    <w:abstractNumId w:val="16"/>
  </w:num>
  <w:num w:numId="19" w16cid:durableId="1813711616">
    <w:abstractNumId w:val="23"/>
  </w:num>
  <w:num w:numId="20" w16cid:durableId="1862621460">
    <w:abstractNumId w:val="17"/>
  </w:num>
  <w:num w:numId="21" w16cid:durableId="44566273">
    <w:abstractNumId w:val="19"/>
  </w:num>
  <w:num w:numId="22" w16cid:durableId="1213691189">
    <w:abstractNumId w:val="25"/>
  </w:num>
  <w:num w:numId="23" w16cid:durableId="700521943">
    <w:abstractNumId w:val="7"/>
  </w:num>
  <w:num w:numId="24" w16cid:durableId="1303849624">
    <w:abstractNumId w:val="32"/>
  </w:num>
  <w:num w:numId="25" w16cid:durableId="1305430345">
    <w:abstractNumId w:val="33"/>
  </w:num>
  <w:num w:numId="26" w16cid:durableId="151408550">
    <w:abstractNumId w:val="29"/>
  </w:num>
  <w:num w:numId="27" w16cid:durableId="1561598685">
    <w:abstractNumId w:val="9"/>
  </w:num>
  <w:num w:numId="28" w16cid:durableId="158543355">
    <w:abstractNumId w:val="31"/>
  </w:num>
  <w:num w:numId="29" w16cid:durableId="1503667418">
    <w:abstractNumId w:val="10"/>
  </w:num>
  <w:num w:numId="30" w16cid:durableId="751586183">
    <w:abstractNumId w:val="18"/>
  </w:num>
  <w:num w:numId="31" w16cid:durableId="70547979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 w16cid:durableId="1520314367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 w16cid:durableId="1520122218">
    <w:abstractNumId w:val="6"/>
  </w:num>
  <w:num w:numId="34" w16cid:durableId="858932223">
    <w:abstractNumId w:val="24"/>
  </w:num>
  <w:num w:numId="35" w16cid:durableId="15825191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14FB"/>
    <w:rsid w:val="000106EC"/>
    <w:rsid w:val="00012AEE"/>
    <w:rsid w:val="000946BF"/>
    <w:rsid w:val="00125652"/>
    <w:rsid w:val="0023076E"/>
    <w:rsid w:val="00341B9D"/>
    <w:rsid w:val="0053645C"/>
    <w:rsid w:val="005B7ED0"/>
    <w:rsid w:val="00672B1A"/>
    <w:rsid w:val="00723B0A"/>
    <w:rsid w:val="008C15B0"/>
    <w:rsid w:val="0096569D"/>
    <w:rsid w:val="009C2E0A"/>
    <w:rsid w:val="00A32DDA"/>
    <w:rsid w:val="00BE2E06"/>
    <w:rsid w:val="00C1551D"/>
    <w:rsid w:val="00CC1230"/>
    <w:rsid w:val="00DA3ECB"/>
    <w:rsid w:val="00E214FB"/>
    <w:rsid w:val="00EA4FAA"/>
    <w:rsid w:val="00EE5320"/>
    <w:rsid w:val="00F060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6267D354"/>
  <w15:docId w15:val="{19E22109-5CA5-4A0D-A866-EDA7BD64D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3076E"/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</w:style>
  <w:style w:type="paragraph" w:styleId="a5">
    <w:name w:val="Body Text Indent"/>
    <w:basedOn w:val="a"/>
    <w:link w:val="a6"/>
    <w:uiPriority w:val="99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</w:style>
  <w:style w:type="paragraph" w:styleId="a7">
    <w:name w:val="Title"/>
    <w:basedOn w:val="a"/>
    <w:link w:val="a8"/>
    <w:qFormat/>
    <w:pPr>
      <w:jc w:val="center"/>
    </w:pPr>
    <w:rPr>
      <w:sz w:val="28"/>
      <w:szCs w:val="24"/>
    </w:rPr>
  </w:style>
  <w:style w:type="character" w:customStyle="1" w:styleId="a8">
    <w:name w:val="Заголовок Знак"/>
    <w:link w:val="a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Pr>
      <w:sz w:val="16"/>
      <w:szCs w:val="16"/>
    </w:rPr>
  </w:style>
  <w:style w:type="paragraph" w:styleId="23">
    <w:name w:val="Body Text Indent 2"/>
    <w:basedOn w:val="a"/>
    <w:link w:val="24"/>
    <w:uiPriority w:val="99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</w:style>
  <w:style w:type="paragraph" w:styleId="33">
    <w:name w:val="Body Text Indent 3"/>
    <w:basedOn w:val="a"/>
    <w:link w:val="34"/>
    <w:uiPriority w:val="99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Pr>
      <w:b/>
      <w:bCs/>
      <w:color w:val="106BBE"/>
    </w:rPr>
  </w:style>
  <w:style w:type="paragraph" w:styleId="ac">
    <w:name w:val="header"/>
    <w:basedOn w:val="a"/>
    <w:link w:val="ad"/>
    <w:unhideWhenUsed/>
    <w:rsid w:val="00EE532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EE5320"/>
  </w:style>
  <w:style w:type="paragraph" w:styleId="ae">
    <w:name w:val="footer"/>
    <w:basedOn w:val="a"/>
    <w:link w:val="af"/>
    <w:unhideWhenUsed/>
    <w:rsid w:val="00EE532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EE5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75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4</Pages>
  <Words>1160</Words>
  <Characters>6612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Андрей</dc:creator>
  <cp:keywords/>
  <dc:description/>
  <cp:lastModifiedBy>Ольга ТИК</cp:lastModifiedBy>
  <cp:revision>76</cp:revision>
  <cp:lastPrinted>2026-01-26T14:18:00Z</cp:lastPrinted>
  <dcterms:created xsi:type="dcterms:W3CDTF">2011-04-13T13:20:00Z</dcterms:created>
  <dcterms:modified xsi:type="dcterms:W3CDTF">2026-05-25T06:27:00Z</dcterms:modified>
</cp:coreProperties>
</file>